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48E6" w14:textId="77777777" w:rsidR="000F69FB" w:rsidRPr="00C803F3" w:rsidRDefault="000F69FB">
      <w:bookmarkStart w:id="0" w:name="_GoBack"/>
      <w:bookmarkEnd w:id="0"/>
    </w:p>
    <w:bookmarkStart w:id="1" w:name="Title" w:displacedByCustomXml="next"/>
    <w:sdt>
      <w:sdtPr>
        <w:rPr>
          <w:rFonts w:eastAsia="Cambria" w:cs="Times New Roman"/>
          <w:bCs/>
          <w:szCs w:val="28"/>
        </w:rPr>
        <w:alias w:val="Title"/>
        <w:tag w:val="Title"/>
        <w:id w:val="1323468504"/>
        <w:placeholder>
          <w:docPart w:val="A8BB61E587184CD1A933787572A5BC27"/>
        </w:placeholder>
        <w:text w:multiLine="1"/>
      </w:sdtPr>
      <w:sdtEndPr/>
      <w:sdtContent>
        <w:p w14:paraId="1E685FB2" w14:textId="77777777" w:rsidR="009B6F95" w:rsidRPr="006C15FB" w:rsidRDefault="008B4DC1" w:rsidP="009B6F95">
          <w:pPr>
            <w:pStyle w:val="Title1"/>
            <w:rPr>
              <w:szCs w:val="28"/>
            </w:rPr>
          </w:pPr>
          <w:r w:rsidRPr="006C15FB">
            <w:rPr>
              <w:rFonts w:eastAsia="Cambria" w:cs="Times New Roman"/>
              <w:bCs/>
              <w:szCs w:val="28"/>
            </w:rPr>
            <w:t>The Person-Centred approach to the Home Fire Safety Visit</w:t>
          </w:r>
        </w:p>
      </w:sdtContent>
    </w:sdt>
    <w:bookmarkEnd w:id="1" w:displacedByCustomXml="prev"/>
    <w:p w14:paraId="252BF5B9" w14:textId="77777777" w:rsidR="009B6F95" w:rsidRPr="00C803F3" w:rsidRDefault="009B6F95"/>
    <w:sdt>
      <w:sdtPr>
        <w:rPr>
          <w:rStyle w:val="Style6"/>
        </w:rPr>
        <w:alias w:val="Purpose of report"/>
        <w:tag w:val="Purpose of report"/>
        <w:id w:val="-783727919"/>
        <w:lock w:val="sdtLocked"/>
        <w:placeholder>
          <w:docPart w:val="89C9D0C4983F444DA54BC7B16D17FB6B"/>
        </w:placeholder>
      </w:sdtPr>
      <w:sdtEndPr>
        <w:rPr>
          <w:rStyle w:val="Style6"/>
        </w:rPr>
      </w:sdtEndPr>
      <w:sdtContent>
        <w:p w14:paraId="227E8DA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8E9516C340A94A73A81E04D2AF33C67E"/>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C0E0D06" w14:textId="77777777" w:rsidR="00795C95" w:rsidRDefault="008B4DC1" w:rsidP="00B84F31">
          <w:pPr>
            <w:ind w:left="0" w:firstLine="0"/>
            <w:rPr>
              <w:rStyle w:val="Title3Char"/>
            </w:rPr>
          </w:pPr>
          <w:r>
            <w:rPr>
              <w:rStyle w:val="Title3Char"/>
            </w:rPr>
            <w:t>For information.</w:t>
          </w:r>
        </w:p>
      </w:sdtContent>
    </w:sdt>
    <w:p w14:paraId="72167D96" w14:textId="77777777" w:rsidR="009B6F95" w:rsidRPr="00C803F3" w:rsidRDefault="009B6F95" w:rsidP="00B84F31">
      <w:pPr>
        <w:ind w:left="0" w:firstLine="0"/>
      </w:pPr>
    </w:p>
    <w:sdt>
      <w:sdtPr>
        <w:rPr>
          <w:rStyle w:val="Style6"/>
        </w:rPr>
        <w:id w:val="911819474"/>
        <w:lock w:val="sdtLocked"/>
        <w:placeholder>
          <w:docPart w:val="A6171A2A83224932B28DCDA724475F8F"/>
        </w:placeholder>
      </w:sdtPr>
      <w:sdtEndPr>
        <w:rPr>
          <w:rStyle w:val="Style6"/>
        </w:rPr>
      </w:sdtEndPr>
      <w:sdtContent>
        <w:p w14:paraId="63DCDE99" w14:textId="77777777" w:rsidR="009B6F95" w:rsidRPr="00A627DD" w:rsidRDefault="009B6F95" w:rsidP="00B84F31">
          <w:pPr>
            <w:ind w:left="0" w:firstLine="0"/>
          </w:pPr>
          <w:r w:rsidRPr="00C803F3">
            <w:rPr>
              <w:rStyle w:val="Style6"/>
            </w:rPr>
            <w:t>Summary</w:t>
          </w:r>
        </w:p>
      </w:sdtContent>
    </w:sdt>
    <w:p w14:paraId="2B547E35" w14:textId="4C4FDEE0" w:rsidR="008B4DC1" w:rsidRDefault="008B4DC1" w:rsidP="008B4DC1">
      <w:pPr>
        <w:spacing w:after="0" w:line="240" w:lineRule="auto"/>
        <w:ind w:left="0" w:firstLine="0"/>
        <w:rPr>
          <w:rFonts w:cs="Arial"/>
          <w:bCs/>
        </w:rPr>
      </w:pPr>
      <w:r>
        <w:rPr>
          <w:rFonts w:cs="Arial"/>
          <w:bCs/>
        </w:rPr>
        <w:t>The purpose of this paper is to update Fire Services Management Committee (FSMC) on the ongoing development of the Person-Centred approach for the Home Fire Safety Visit (HFSV). The Person Centred Framework</w:t>
      </w:r>
      <w:r w:rsidR="00A62790">
        <w:rPr>
          <w:rFonts w:cs="Arial"/>
          <w:bCs/>
        </w:rPr>
        <w:t xml:space="preserve"> (PCF)</w:t>
      </w:r>
      <w:r>
        <w:rPr>
          <w:rFonts w:cs="Arial"/>
          <w:bCs/>
        </w:rPr>
        <w:t xml:space="preserve"> was approved by the National Fire Chiefs Council</w:t>
      </w:r>
      <w:r w:rsidR="00A62790">
        <w:rPr>
          <w:rFonts w:cs="Arial"/>
          <w:bCs/>
        </w:rPr>
        <w:t xml:space="preserve"> (NFCC)</w:t>
      </w:r>
      <w:r>
        <w:rPr>
          <w:rFonts w:cs="Arial"/>
          <w:bCs/>
        </w:rPr>
        <w:t xml:space="preserve"> on 30</w:t>
      </w:r>
      <w:r w:rsidR="006C15FB">
        <w:rPr>
          <w:rFonts w:cs="Arial"/>
          <w:bCs/>
          <w:vertAlign w:val="superscript"/>
        </w:rPr>
        <w:t xml:space="preserve"> </w:t>
      </w:r>
      <w:r w:rsidR="00A62790">
        <w:rPr>
          <w:rFonts w:cs="Arial"/>
          <w:bCs/>
        </w:rPr>
        <w:t xml:space="preserve">September 2020, </w:t>
      </w:r>
      <w:r>
        <w:rPr>
          <w:rFonts w:cs="Arial"/>
          <w:bCs/>
        </w:rPr>
        <w:t>this work builds upon t</w:t>
      </w:r>
      <w:r w:rsidR="00A62790">
        <w:rPr>
          <w:rFonts w:cs="Arial"/>
          <w:bCs/>
        </w:rPr>
        <w:t>he paper approved by the NFCC</w:t>
      </w:r>
      <w:r>
        <w:rPr>
          <w:rFonts w:cs="Arial"/>
          <w:bCs/>
        </w:rPr>
        <w:t xml:space="preserve"> on 29</w:t>
      </w:r>
      <w:r w:rsidR="006C15FB">
        <w:rPr>
          <w:rFonts w:cs="Arial"/>
          <w:bCs/>
          <w:vertAlign w:val="superscript"/>
        </w:rPr>
        <w:t xml:space="preserve"> </w:t>
      </w:r>
      <w:r>
        <w:rPr>
          <w:rFonts w:cs="Arial"/>
          <w:bCs/>
        </w:rPr>
        <w:t>April 2019 which introduced the prevention pathway for the HFSV</w:t>
      </w:r>
      <w:r w:rsidR="00A257D6">
        <w:rPr>
          <w:rFonts w:cs="Arial"/>
          <w:bCs/>
        </w:rPr>
        <w:t>,</w:t>
      </w:r>
      <w:r>
        <w:rPr>
          <w:rFonts w:cs="Arial"/>
          <w:bCs/>
        </w:rPr>
        <w:t xml:space="preserve"> and sought permission to develop this work through a series of consultative regional workshops engaging all English F</w:t>
      </w:r>
      <w:r w:rsidR="00A62790">
        <w:rPr>
          <w:rFonts w:cs="Arial"/>
          <w:bCs/>
        </w:rPr>
        <w:t xml:space="preserve">ire and Rescue </w:t>
      </w:r>
      <w:r>
        <w:rPr>
          <w:rFonts w:cs="Arial"/>
          <w:bCs/>
        </w:rPr>
        <w:t>S</w:t>
      </w:r>
      <w:r w:rsidR="00A62790">
        <w:rPr>
          <w:rFonts w:cs="Arial"/>
          <w:bCs/>
        </w:rPr>
        <w:t>ervices (FRS)</w:t>
      </w:r>
      <w:r>
        <w:rPr>
          <w:rFonts w:cs="Arial"/>
          <w:bCs/>
        </w:rPr>
        <w:t xml:space="preserve"> and the devolved nations. This work has now been completed.   </w:t>
      </w:r>
    </w:p>
    <w:p w14:paraId="637A7CEF" w14:textId="77777777" w:rsidR="008B4DC1" w:rsidRDefault="008B4DC1" w:rsidP="008B4DC1">
      <w:pPr>
        <w:ind w:left="363"/>
        <w:rPr>
          <w:rFonts w:cs="Arial"/>
          <w:bCs/>
        </w:rPr>
      </w:pPr>
    </w:p>
    <w:p w14:paraId="6D17DA2D" w14:textId="56BD42BE" w:rsidR="008B4DC1" w:rsidRDefault="008B4DC1" w:rsidP="007D2526">
      <w:pPr>
        <w:spacing w:after="0" w:line="240" w:lineRule="auto"/>
        <w:ind w:left="0" w:firstLine="0"/>
        <w:rPr>
          <w:rFonts w:cs="Arial"/>
          <w:bCs/>
        </w:rPr>
      </w:pPr>
      <w:r>
        <w:rPr>
          <w:rFonts w:cs="Arial"/>
          <w:bCs/>
        </w:rPr>
        <w:t xml:space="preserve">The </w:t>
      </w:r>
      <w:r w:rsidR="00A257D6">
        <w:rPr>
          <w:rFonts w:cs="Arial"/>
          <w:bCs/>
        </w:rPr>
        <w:t xml:space="preserve">document </w:t>
      </w:r>
      <w:r>
        <w:rPr>
          <w:rFonts w:cs="Arial"/>
          <w:bCs/>
        </w:rPr>
        <w:t>attached a</w:t>
      </w:r>
      <w:r w:rsidR="00A257D6">
        <w:rPr>
          <w:rFonts w:cs="Arial"/>
          <w:bCs/>
        </w:rPr>
        <w:t>s</w:t>
      </w:r>
      <w:r>
        <w:rPr>
          <w:rFonts w:cs="Arial"/>
          <w:bCs/>
        </w:rPr>
        <w:t xml:space="preserve"> </w:t>
      </w:r>
      <w:r w:rsidRPr="006C15FB">
        <w:rPr>
          <w:rFonts w:cs="Arial"/>
          <w:b/>
        </w:rPr>
        <w:t>appendix 1</w:t>
      </w:r>
      <w:r>
        <w:rPr>
          <w:rFonts w:cs="Arial"/>
          <w:bCs/>
        </w:rPr>
        <w:t xml:space="preserve"> of this report provides a draft of the Person-Centred Framework (PCF). The PCF has been drafted based upon the views and experience of prevention, protection and analyst leads across FRS. The framework sets out guidance to support all UKFRS to strengthen and further develop an evidence-based approach to fire prevention in the home.  </w:t>
      </w:r>
    </w:p>
    <w:p w14:paraId="35B646CB" w14:textId="77777777" w:rsidR="007D2526" w:rsidRDefault="007D2526" w:rsidP="007D2526">
      <w:pPr>
        <w:spacing w:after="0" w:line="240" w:lineRule="auto"/>
        <w:ind w:left="0" w:firstLine="0"/>
        <w:rPr>
          <w:rFonts w:cs="Arial"/>
          <w:bCs/>
        </w:rPr>
      </w:pPr>
    </w:p>
    <w:p w14:paraId="4719EC21" w14:textId="19EF4A25" w:rsidR="008B4DC1" w:rsidRDefault="008B4DC1" w:rsidP="008B4DC1">
      <w:pPr>
        <w:spacing w:after="0" w:line="240" w:lineRule="auto"/>
        <w:rPr>
          <w:rFonts w:cs="Arial"/>
          <w:bCs/>
        </w:rPr>
      </w:pPr>
      <w:r>
        <w:rPr>
          <w:rFonts w:cs="Arial"/>
          <w:bCs/>
        </w:rPr>
        <w:t>The PCF sets out guidance on</w:t>
      </w:r>
      <w:r w:rsidR="00A257D6">
        <w:rPr>
          <w:rFonts w:cs="Arial"/>
          <w:bCs/>
        </w:rPr>
        <w:t>:</w:t>
      </w:r>
    </w:p>
    <w:p w14:paraId="48848A86" w14:textId="77777777" w:rsidR="008B4DC1" w:rsidRDefault="008B4DC1" w:rsidP="008B4DC1">
      <w:pPr>
        <w:spacing w:after="0" w:line="240" w:lineRule="auto"/>
        <w:rPr>
          <w:rFonts w:cs="Arial"/>
          <w:bCs/>
        </w:rPr>
      </w:pPr>
    </w:p>
    <w:p w14:paraId="1FC31D09" w14:textId="77777777" w:rsidR="008B4DC1" w:rsidRDefault="008B4DC1" w:rsidP="008B4DC1">
      <w:pPr>
        <w:pStyle w:val="ListParagraph"/>
        <w:numPr>
          <w:ilvl w:val="0"/>
          <w:numId w:val="4"/>
        </w:numPr>
        <w:spacing w:after="0" w:line="240" w:lineRule="auto"/>
        <w:ind w:left="720"/>
        <w:rPr>
          <w:rFonts w:cs="Arial"/>
          <w:bCs/>
        </w:rPr>
      </w:pPr>
      <w:r>
        <w:rPr>
          <w:rFonts w:cs="Arial"/>
          <w:bCs/>
        </w:rPr>
        <w:t>A working definition of the person-centred approach</w:t>
      </w:r>
    </w:p>
    <w:p w14:paraId="1B3D9A65" w14:textId="77777777" w:rsidR="008B4DC1" w:rsidRDefault="008B4DC1" w:rsidP="008B4DC1">
      <w:pPr>
        <w:pStyle w:val="ListParagraph"/>
        <w:numPr>
          <w:ilvl w:val="0"/>
          <w:numId w:val="4"/>
        </w:numPr>
        <w:spacing w:after="0" w:line="240" w:lineRule="auto"/>
        <w:ind w:left="720"/>
        <w:rPr>
          <w:rFonts w:cs="Arial"/>
          <w:bCs/>
        </w:rPr>
      </w:pPr>
      <w:r>
        <w:rPr>
          <w:rFonts w:cs="Arial"/>
          <w:bCs/>
        </w:rPr>
        <w:t>A risk stratification methodology to support the person-centred approach</w:t>
      </w:r>
    </w:p>
    <w:p w14:paraId="2558CA0B" w14:textId="61B2F29C" w:rsidR="008B4DC1" w:rsidRDefault="008B4DC1" w:rsidP="008B4DC1">
      <w:pPr>
        <w:pStyle w:val="ListParagraph"/>
        <w:numPr>
          <w:ilvl w:val="0"/>
          <w:numId w:val="4"/>
        </w:numPr>
        <w:spacing w:after="0" w:line="240" w:lineRule="auto"/>
        <w:ind w:left="720"/>
        <w:rPr>
          <w:rFonts w:cs="Arial"/>
          <w:bCs/>
        </w:rPr>
      </w:pPr>
      <w:r>
        <w:rPr>
          <w:rFonts w:cs="Arial"/>
          <w:bCs/>
        </w:rPr>
        <w:t xml:space="preserve">The </w:t>
      </w:r>
      <w:r w:rsidR="00A257D6">
        <w:rPr>
          <w:rFonts w:cs="Arial"/>
          <w:bCs/>
        </w:rPr>
        <w:t>c</w:t>
      </w:r>
      <w:r>
        <w:rPr>
          <w:rFonts w:cs="Arial"/>
          <w:bCs/>
        </w:rPr>
        <w:t>ore components of the HFSV</w:t>
      </w:r>
    </w:p>
    <w:p w14:paraId="5A4BC80F" w14:textId="77777777" w:rsidR="008B4DC1" w:rsidRDefault="008B4DC1" w:rsidP="008B4DC1">
      <w:pPr>
        <w:pStyle w:val="ListParagraph"/>
        <w:numPr>
          <w:ilvl w:val="0"/>
          <w:numId w:val="4"/>
        </w:numPr>
        <w:spacing w:after="0" w:line="240" w:lineRule="auto"/>
        <w:ind w:left="720"/>
        <w:rPr>
          <w:rFonts w:cs="Arial"/>
          <w:bCs/>
        </w:rPr>
      </w:pPr>
      <w:r>
        <w:rPr>
          <w:rFonts w:cs="Arial"/>
          <w:bCs/>
        </w:rPr>
        <w:t xml:space="preserve">Data collection to support the evaluation of the HFSV </w:t>
      </w:r>
    </w:p>
    <w:p w14:paraId="2846CCE7" w14:textId="7486E09A" w:rsidR="00A257D6" w:rsidRDefault="008B4DC1" w:rsidP="008B4DC1">
      <w:pPr>
        <w:pStyle w:val="ListParagraph"/>
        <w:numPr>
          <w:ilvl w:val="0"/>
          <w:numId w:val="4"/>
        </w:numPr>
        <w:spacing w:after="0" w:line="240" w:lineRule="auto"/>
        <w:ind w:left="720"/>
        <w:rPr>
          <w:rFonts w:cs="Arial"/>
          <w:bCs/>
        </w:rPr>
      </w:pPr>
      <w:r>
        <w:rPr>
          <w:rFonts w:cs="Arial"/>
          <w:bCs/>
        </w:rPr>
        <w:t>Evaluation of the HFSV</w:t>
      </w:r>
    </w:p>
    <w:p w14:paraId="756374AB" w14:textId="77777777" w:rsidR="00A257D6" w:rsidRDefault="00A257D6">
      <w:pPr>
        <w:spacing w:line="259" w:lineRule="auto"/>
        <w:ind w:left="0" w:firstLine="0"/>
        <w:rPr>
          <w:rFonts w:cs="Arial"/>
          <w:bCs/>
        </w:rPr>
      </w:pPr>
      <w:r>
        <w:rPr>
          <w:rFonts w:cs="Arial"/>
          <w:bCs/>
        </w:rPr>
        <w:br w:type="page"/>
      </w:r>
    </w:p>
    <w:p w14:paraId="66E4D9DD" w14:textId="77777777" w:rsidR="008B4DC1" w:rsidRDefault="008B4DC1" w:rsidP="00A257D6">
      <w:pPr>
        <w:pStyle w:val="ListParagraph"/>
        <w:numPr>
          <w:ilvl w:val="0"/>
          <w:numId w:val="0"/>
        </w:numPr>
        <w:spacing w:after="0" w:line="240" w:lineRule="auto"/>
        <w:ind w:left="720"/>
        <w:rPr>
          <w:rFonts w:cs="Arial"/>
          <w:bCs/>
        </w:rPr>
      </w:pPr>
    </w:p>
    <w:p w14:paraId="3F2F9182" w14:textId="77777777" w:rsidR="008B4DC1" w:rsidRDefault="001D7AAD" w:rsidP="008B4DC1">
      <w:pPr>
        <w:ind w:left="0"/>
        <w:rPr>
          <w:rFonts w:cs="Arial"/>
          <w:bCs/>
        </w:rPr>
      </w:pPr>
      <w:r w:rsidRPr="00C803F3">
        <w:rPr>
          <w:noProof/>
          <w:lang w:eastAsia="en-GB"/>
        </w:rPr>
        <mc:AlternateContent>
          <mc:Choice Requires="wps">
            <w:drawing>
              <wp:anchor distT="0" distB="0" distL="114300" distR="114300" simplePos="0" relativeHeight="251659264" behindDoc="0" locked="0" layoutInCell="1" allowOverlap="1" wp14:anchorId="422ADC43" wp14:editId="0150D581">
                <wp:simplePos x="0" y="0"/>
                <wp:positionH relativeFrom="margin">
                  <wp:align>left</wp:align>
                </wp:positionH>
                <wp:positionV relativeFrom="paragraph">
                  <wp:posOffset>78105</wp:posOffset>
                </wp:positionV>
                <wp:extent cx="5705475" cy="3352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93FCEE" w14:textId="77777777" w:rsidR="000F69FB" w:rsidRDefault="000F69FB"/>
                          <w:sdt>
                            <w:sdtPr>
                              <w:rPr>
                                <w:rStyle w:val="Style6"/>
                              </w:rPr>
                              <w:alias w:val="Recommendations"/>
                              <w:tag w:val="Recommendations"/>
                              <w:id w:val="-1634171231"/>
                              <w:placeholder>
                                <w:docPart w:val="14038EDF7B2F447F9805D71228628449"/>
                              </w:placeholder>
                            </w:sdtPr>
                            <w:sdtEndPr>
                              <w:rPr>
                                <w:rStyle w:val="Style6"/>
                              </w:rPr>
                            </w:sdtEndPr>
                            <w:sdtContent>
                              <w:p w14:paraId="0E5B1FE3" w14:textId="2F2626F2" w:rsidR="000F69FB" w:rsidRPr="00A627DD" w:rsidRDefault="000F69FB" w:rsidP="00B84F31">
                                <w:pPr>
                                  <w:ind w:left="0" w:firstLine="0"/>
                                </w:pPr>
                                <w:r w:rsidRPr="00C803F3">
                                  <w:rPr>
                                    <w:rStyle w:val="Style6"/>
                                  </w:rPr>
                                  <w:t>Recommendations</w:t>
                                </w:r>
                              </w:p>
                            </w:sdtContent>
                          </w:sdt>
                          <w:p w14:paraId="58E310D2" w14:textId="77777777" w:rsidR="00A62790" w:rsidRDefault="000F69FB" w:rsidP="00A62790">
                            <w:pPr>
                              <w:pStyle w:val="Title3"/>
                            </w:pPr>
                            <w:r w:rsidRPr="00B84F31">
                              <w:t>That</w:t>
                            </w:r>
                            <w:r w:rsidR="00A62790">
                              <w:t xml:space="preserve"> the members of the FSMC are asked to note the progress that has been made with the development of the PCF to support the HFSV.</w:t>
                            </w:r>
                          </w:p>
                          <w:p w14:paraId="1A091B76" w14:textId="639787BA" w:rsidR="00A62790" w:rsidRPr="00A62790" w:rsidRDefault="00A62790" w:rsidP="00A62790">
                            <w:pPr>
                              <w:pStyle w:val="Title3"/>
                            </w:pPr>
                            <w:r>
                              <w:rPr>
                                <w:rFonts w:cs="Arial"/>
                                <w:bCs/>
                              </w:rPr>
                              <w:t>Members are asked to support work and progress of the 20 next steps found at page 20 of the attached document</w:t>
                            </w:r>
                            <w:r w:rsidR="00A257D6">
                              <w:rPr>
                                <w:rFonts w:cs="Arial"/>
                                <w:bCs/>
                              </w:rPr>
                              <w:t>,</w:t>
                            </w:r>
                            <w:r>
                              <w:rPr>
                                <w:rFonts w:cs="Arial"/>
                                <w:bCs/>
                              </w:rPr>
                              <w:t xml:space="preserve"> </w:t>
                            </w:r>
                            <w:r w:rsidR="001C75D8">
                              <w:rPr>
                                <w:rFonts w:cs="Arial"/>
                                <w:b/>
                              </w:rPr>
                              <w:t>A</w:t>
                            </w:r>
                            <w:r w:rsidRPr="006C15FB">
                              <w:rPr>
                                <w:rFonts w:cs="Arial"/>
                                <w:b/>
                              </w:rPr>
                              <w:t>ppendix 1</w:t>
                            </w:r>
                            <w:r>
                              <w:rPr>
                                <w:rFonts w:cs="Arial"/>
                                <w:bCs/>
                              </w:rPr>
                              <w:t xml:space="preserve"> of this report. Approval of these steps will enable the further development and consultation of the PCF with FRS, external bodies including the Local Government Association.</w:t>
                            </w:r>
                          </w:p>
                          <w:p w14:paraId="6A6F492B" w14:textId="77777777" w:rsidR="00A62790" w:rsidRDefault="001D7AAD" w:rsidP="001D7AAD">
                            <w:pPr>
                              <w:pStyle w:val="Title3"/>
                            </w:pPr>
                            <w:r>
                              <w:rPr>
                                <w:rFonts w:cs="Arial"/>
                                <w:bCs/>
                              </w:rPr>
                              <w:t>Members of the FSMC are asked to provide comments on the PCF which will assist the NFCC in the implementation of the PCF</w:t>
                            </w:r>
                          </w:p>
                          <w:p w14:paraId="4A56E584" w14:textId="65B0D725" w:rsidR="000F69FB" w:rsidRPr="00A627DD" w:rsidRDefault="002A31B4" w:rsidP="00B84F31">
                            <w:pPr>
                              <w:ind w:left="0" w:firstLine="0"/>
                            </w:pPr>
                            <w:sdt>
                              <w:sdtPr>
                                <w:rPr>
                                  <w:rStyle w:val="Style6"/>
                                </w:rPr>
                                <w:alias w:val="Action/s"/>
                                <w:tag w:val="Action/s"/>
                                <w:id w:val="450136090"/>
                                <w:placeholder>
                                  <w:docPart w:val="94C3EA3D89DC42728FF38175A463A19E"/>
                                </w:placeholder>
                              </w:sdtPr>
                              <w:sdtEndPr>
                                <w:rPr>
                                  <w:rStyle w:val="Style6"/>
                                </w:rPr>
                              </w:sdtEndPr>
                              <w:sdtContent>
                                <w:r w:rsidR="000F69FB" w:rsidRPr="00C803F3">
                                  <w:rPr>
                                    <w:rStyle w:val="Style6"/>
                                  </w:rPr>
                                  <w:t>Actions</w:t>
                                </w:r>
                              </w:sdtContent>
                            </w:sdt>
                          </w:p>
                          <w:p w14:paraId="02AFCC34" w14:textId="77777777" w:rsidR="000F69FB" w:rsidRPr="00B84F31" w:rsidRDefault="001D7AAD" w:rsidP="00A62790">
                            <w:pPr>
                              <w:pStyle w:val="Title3"/>
                            </w:pPr>
                            <w:r>
                              <w:t xml:space="preserve">FSMC Members are asked to endorse the PCF and provide </w:t>
                            </w:r>
                            <w:r w:rsidR="0080464D">
                              <w:t>further comments</w:t>
                            </w:r>
                            <w:r>
                              <w:t xml:space="preserve"> where appropriate.  </w:t>
                            </w:r>
                          </w:p>
                          <w:p w14:paraId="2D3992CD"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ADC43" id="_x0000_t202" coordsize="21600,21600" o:spt="202" path="m,l,21600r21600,l21600,xe">
                <v:stroke joinstyle="miter"/>
                <v:path gradientshapeok="t" o:connecttype="rect"/>
              </v:shapetype>
              <v:shape id="Text Box 1" o:spid="_x0000_s1026" type="#_x0000_t202" style="position:absolute;margin-left:0;margin-top:6.15pt;width:449.25pt;height:2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" fillcolor="white [3201]" strokeweight=".5pt">
                <v:textbox>
                  <w:txbxContent>
                    <w:p w14:paraId="7E93FCEE" w14:textId="77777777" w:rsidR="000F69FB" w:rsidRDefault="000F69FB"/>
                    <w:sdt>
                      <w:sdtPr>
                        <w:rPr>
                          <w:rStyle w:val="Style6"/>
                        </w:rPr>
                        <w:alias w:val="Recommendations"/>
                        <w:tag w:val="Recommendations"/>
                        <w:id w:val="-1634171231"/>
                        <w:placeholder>
                          <w:docPart w:val="14038EDF7B2F447F9805D71228628449"/>
                        </w:placeholder>
                      </w:sdtPr>
                      <w:sdtEndPr>
                        <w:rPr>
                          <w:rStyle w:val="Style6"/>
                        </w:rPr>
                      </w:sdtEndPr>
                      <w:sdtContent>
                        <w:p w14:paraId="0E5B1FE3" w14:textId="2F2626F2" w:rsidR="000F69FB" w:rsidRPr="00A627DD" w:rsidRDefault="000F69FB" w:rsidP="00B84F31">
                          <w:pPr>
                            <w:ind w:left="0" w:firstLine="0"/>
                          </w:pPr>
                          <w:r w:rsidRPr="00C803F3">
                            <w:rPr>
                              <w:rStyle w:val="Style6"/>
                            </w:rPr>
                            <w:t>Recommendations</w:t>
                          </w:r>
                        </w:p>
                      </w:sdtContent>
                    </w:sdt>
                    <w:p w14:paraId="58E310D2" w14:textId="77777777" w:rsidR="00A62790" w:rsidRDefault="000F69FB" w:rsidP="00A62790">
                      <w:pPr>
                        <w:pStyle w:val="Title3"/>
                      </w:pPr>
                      <w:r w:rsidRPr="00B84F31">
                        <w:t>That</w:t>
                      </w:r>
                      <w:r w:rsidR="00A62790">
                        <w:t xml:space="preserve"> the members of the FSMC are asked to note the progress that has been made with the development of the PCF to support the HFSV.</w:t>
                      </w:r>
                    </w:p>
                    <w:p w14:paraId="1A091B76" w14:textId="639787BA" w:rsidR="00A62790" w:rsidRPr="00A62790" w:rsidRDefault="00A62790" w:rsidP="00A62790">
                      <w:pPr>
                        <w:pStyle w:val="Title3"/>
                      </w:pPr>
                      <w:r>
                        <w:rPr>
                          <w:rFonts w:cs="Arial"/>
                          <w:bCs/>
                        </w:rPr>
                        <w:t>Members are asked to support work and progress of the 20 next steps found at page 20 of the attached document</w:t>
                      </w:r>
                      <w:r w:rsidR="00A257D6">
                        <w:rPr>
                          <w:rFonts w:cs="Arial"/>
                          <w:bCs/>
                        </w:rPr>
                        <w:t>,</w:t>
                      </w:r>
                      <w:r>
                        <w:rPr>
                          <w:rFonts w:cs="Arial"/>
                          <w:bCs/>
                        </w:rPr>
                        <w:t xml:space="preserve"> </w:t>
                      </w:r>
                      <w:r w:rsidR="001C75D8">
                        <w:rPr>
                          <w:rFonts w:cs="Arial"/>
                          <w:b/>
                        </w:rPr>
                        <w:t>A</w:t>
                      </w:r>
                      <w:r w:rsidRPr="006C15FB">
                        <w:rPr>
                          <w:rFonts w:cs="Arial"/>
                          <w:b/>
                        </w:rPr>
                        <w:t>ppendix 1</w:t>
                      </w:r>
                      <w:r>
                        <w:rPr>
                          <w:rFonts w:cs="Arial"/>
                          <w:bCs/>
                        </w:rPr>
                        <w:t xml:space="preserve"> of this report. Approval of these steps will enable the further development and consultation of the PCF with FRS, external bodies including the Local Government Association.</w:t>
                      </w:r>
                    </w:p>
                    <w:p w14:paraId="6A6F492B" w14:textId="77777777" w:rsidR="00A62790" w:rsidRDefault="001D7AAD" w:rsidP="001D7AAD">
                      <w:pPr>
                        <w:pStyle w:val="Title3"/>
                      </w:pPr>
                      <w:r>
                        <w:rPr>
                          <w:rFonts w:cs="Arial"/>
                          <w:bCs/>
                        </w:rPr>
                        <w:t>Members of the FSMC are asked to provide comments on the PCF which will assist the NFCC in the implementation of the PCF</w:t>
                      </w:r>
                    </w:p>
                    <w:p w14:paraId="4A56E584" w14:textId="65B0D725" w:rsidR="000F69FB" w:rsidRPr="00A627DD" w:rsidRDefault="002A31B4" w:rsidP="00B84F31">
                      <w:pPr>
                        <w:ind w:left="0" w:firstLine="0"/>
                      </w:pPr>
                      <w:sdt>
                        <w:sdtPr>
                          <w:rPr>
                            <w:rStyle w:val="Style6"/>
                          </w:rPr>
                          <w:alias w:val="Action/s"/>
                          <w:tag w:val="Action/s"/>
                          <w:id w:val="450136090"/>
                          <w:placeholder>
                            <w:docPart w:val="94C3EA3D89DC42728FF38175A463A19E"/>
                          </w:placeholder>
                        </w:sdtPr>
                        <w:sdtEndPr>
                          <w:rPr>
                            <w:rStyle w:val="Style6"/>
                          </w:rPr>
                        </w:sdtEndPr>
                        <w:sdtContent>
                          <w:r w:rsidR="000F69FB" w:rsidRPr="00C803F3">
                            <w:rPr>
                              <w:rStyle w:val="Style6"/>
                            </w:rPr>
                            <w:t>Actions</w:t>
                          </w:r>
                        </w:sdtContent>
                      </w:sdt>
                    </w:p>
                    <w:p w14:paraId="02AFCC34" w14:textId="77777777" w:rsidR="000F69FB" w:rsidRPr="00B84F31" w:rsidRDefault="001D7AAD" w:rsidP="00A62790">
                      <w:pPr>
                        <w:pStyle w:val="Title3"/>
                      </w:pPr>
                      <w:r>
                        <w:t xml:space="preserve">FSMC Members are asked to endorse the PCF and provide </w:t>
                      </w:r>
                      <w:r w:rsidR="0080464D">
                        <w:t>further comments</w:t>
                      </w:r>
                      <w:r>
                        <w:t xml:space="preserve"> where appropriate.  </w:t>
                      </w:r>
                    </w:p>
                    <w:p w14:paraId="2D3992CD" w14:textId="77777777" w:rsidR="000F69FB" w:rsidRDefault="000F69FB"/>
                  </w:txbxContent>
                </v:textbox>
                <w10:wrap anchorx="margin"/>
              </v:shape>
            </w:pict>
          </mc:Fallback>
        </mc:AlternateContent>
      </w:r>
      <w:r w:rsidR="008B4DC1">
        <w:rPr>
          <w:rFonts w:cs="Arial"/>
          <w:bCs/>
        </w:rPr>
        <w:t xml:space="preserve"> </w:t>
      </w:r>
    </w:p>
    <w:p w14:paraId="1EEE0F08" w14:textId="77777777" w:rsidR="008B4DC1" w:rsidRDefault="008B4DC1" w:rsidP="008B4DC1">
      <w:pPr>
        <w:ind w:left="0"/>
        <w:rPr>
          <w:rFonts w:cs="Arial"/>
          <w:bCs/>
        </w:rPr>
      </w:pPr>
    </w:p>
    <w:p w14:paraId="2DC3617A" w14:textId="77777777" w:rsidR="008B4DC1" w:rsidRDefault="008B4DC1" w:rsidP="008B4DC1">
      <w:pPr>
        <w:ind w:left="0"/>
        <w:rPr>
          <w:rFonts w:cs="Arial"/>
          <w:bCs/>
        </w:rPr>
      </w:pPr>
    </w:p>
    <w:p w14:paraId="3B7F484F" w14:textId="77777777" w:rsidR="009B6F95" w:rsidRDefault="009B6F95" w:rsidP="00A62790">
      <w:pPr>
        <w:pStyle w:val="Title3"/>
        <w:numPr>
          <w:ilvl w:val="0"/>
          <w:numId w:val="0"/>
        </w:numPr>
        <w:ind w:left="360" w:hanging="360"/>
      </w:pPr>
    </w:p>
    <w:p w14:paraId="1D05C103" w14:textId="77777777" w:rsidR="009B6F95" w:rsidRDefault="009B6F95" w:rsidP="00A62790">
      <w:pPr>
        <w:pStyle w:val="Title3"/>
      </w:pPr>
    </w:p>
    <w:p w14:paraId="00CA606B" w14:textId="77777777" w:rsidR="009B6F95" w:rsidRDefault="009B6F95" w:rsidP="00A62790">
      <w:pPr>
        <w:pStyle w:val="Title3"/>
      </w:pPr>
    </w:p>
    <w:p w14:paraId="6EE1918E" w14:textId="77777777" w:rsidR="009B6F95" w:rsidRDefault="009B6F95" w:rsidP="00A62790">
      <w:pPr>
        <w:pStyle w:val="Title3"/>
      </w:pPr>
    </w:p>
    <w:p w14:paraId="5E99E6A0" w14:textId="2A88F58D" w:rsidR="001D7AAD" w:rsidRDefault="001D7AAD" w:rsidP="00A62790">
      <w:pPr>
        <w:pStyle w:val="Title3"/>
        <w:numPr>
          <w:ilvl w:val="0"/>
          <w:numId w:val="0"/>
        </w:numPr>
      </w:pPr>
    </w:p>
    <w:p w14:paraId="6340F53E" w14:textId="4E0D2F41" w:rsidR="00A257D6" w:rsidRDefault="00A257D6" w:rsidP="00A62790">
      <w:pPr>
        <w:pStyle w:val="Title3"/>
        <w:numPr>
          <w:ilvl w:val="0"/>
          <w:numId w:val="0"/>
        </w:numPr>
      </w:pPr>
    </w:p>
    <w:p w14:paraId="6ADAA162" w14:textId="606E2576" w:rsidR="00A257D6" w:rsidRDefault="00A257D6" w:rsidP="00A62790">
      <w:pPr>
        <w:pStyle w:val="Title3"/>
        <w:numPr>
          <w:ilvl w:val="0"/>
          <w:numId w:val="0"/>
        </w:numPr>
      </w:pPr>
    </w:p>
    <w:p w14:paraId="7C9FF941" w14:textId="202A2734" w:rsidR="00A257D6" w:rsidRDefault="00A257D6" w:rsidP="00A62790">
      <w:pPr>
        <w:pStyle w:val="Title3"/>
        <w:numPr>
          <w:ilvl w:val="0"/>
          <w:numId w:val="0"/>
        </w:numPr>
      </w:pPr>
    </w:p>
    <w:p w14:paraId="0C2EC1A6" w14:textId="78C7A2EA" w:rsidR="00A257D6" w:rsidRDefault="00A257D6" w:rsidP="00A62790">
      <w:pPr>
        <w:pStyle w:val="Title3"/>
        <w:numPr>
          <w:ilvl w:val="0"/>
          <w:numId w:val="0"/>
        </w:numPr>
      </w:pPr>
    </w:p>
    <w:p w14:paraId="1DC1F241" w14:textId="77777777" w:rsidR="00A257D6" w:rsidRDefault="00A257D6" w:rsidP="00A62790">
      <w:pPr>
        <w:pStyle w:val="Title3"/>
        <w:numPr>
          <w:ilvl w:val="0"/>
          <w:numId w:val="0"/>
        </w:numPr>
      </w:pPr>
    </w:p>
    <w:p w14:paraId="51317F09" w14:textId="77777777" w:rsidR="009B6F95" w:rsidRPr="00C803F3" w:rsidRDefault="002A31B4" w:rsidP="000F69FB">
      <w:sdt>
        <w:sdtPr>
          <w:rPr>
            <w:rStyle w:val="Style2"/>
          </w:rPr>
          <w:id w:val="-1751574325"/>
          <w:lock w:val="contentLocked"/>
          <w:placeholder>
            <w:docPart w:val="B7DDF5AFDBAB42C78846540CE7BBB68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2D4DFAEBE4F940DF881B471321F81146"/>
          </w:placeholder>
          <w:text w:multiLine="1"/>
        </w:sdtPr>
        <w:sdtEndPr/>
        <w:sdtContent>
          <w:r w:rsidR="001D7AAD">
            <w:t xml:space="preserve">Rick </w:t>
          </w:r>
          <w:proofErr w:type="spellStart"/>
          <w:r w:rsidR="001D7AAD">
            <w:t>Hylton</w:t>
          </w:r>
          <w:proofErr w:type="spellEnd"/>
          <w:r w:rsidR="001D7AAD">
            <w:t xml:space="preserve"> </w:t>
          </w:r>
        </w:sdtContent>
      </w:sdt>
    </w:p>
    <w:p w14:paraId="72E36039" w14:textId="77777777" w:rsidR="009B6F95" w:rsidRDefault="002A31B4" w:rsidP="000F69FB">
      <w:sdt>
        <w:sdtPr>
          <w:rPr>
            <w:rStyle w:val="Style2"/>
          </w:rPr>
          <w:id w:val="1940027828"/>
          <w:lock w:val="contentLocked"/>
          <w:placeholder>
            <w:docPart w:val="2CA5A0749EEA41CE8A6D7F13853B2B6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AD7BFEBAB8734CAB8203BD3CD8E3E541"/>
          </w:placeholder>
          <w:text w:multiLine="1"/>
        </w:sdtPr>
        <w:sdtEndPr/>
        <w:sdtContent>
          <w:r w:rsidR="001D7AAD">
            <w:t>Deputy Chief Fire Officer, Essex County FRS</w:t>
          </w:r>
        </w:sdtContent>
      </w:sdt>
    </w:p>
    <w:p w14:paraId="17EF5063" w14:textId="77777777" w:rsidR="009B6F95" w:rsidRDefault="002A31B4" w:rsidP="0080464D">
      <w:sdt>
        <w:sdtPr>
          <w:rPr>
            <w:rStyle w:val="Style2"/>
          </w:rPr>
          <w:id w:val="1040625228"/>
          <w:lock w:val="contentLocked"/>
          <w:placeholder>
            <w:docPart w:val="3EB19C8D963B4652BDCE111362C00FBE"/>
          </w:placeholder>
        </w:sdtPr>
        <w:sdtEndPr>
          <w:rPr>
            <w:rStyle w:val="Style2"/>
          </w:rPr>
        </w:sdtEndPr>
        <w:sdtContent>
          <w:r w:rsidR="009B6F95">
            <w:rPr>
              <w:rStyle w:val="Style2"/>
            </w:rPr>
            <w:t>Phone no:</w:t>
          </w:r>
        </w:sdtContent>
      </w:sdt>
      <w:r w:rsidR="001D7AAD">
        <w:tab/>
      </w:r>
      <w:r w:rsidR="001D7AAD">
        <w:tab/>
      </w:r>
      <w:r w:rsidR="001D7AAD">
        <w:tab/>
        <w:t>07900 267865</w:t>
      </w:r>
    </w:p>
    <w:p w14:paraId="52EBAC2C" w14:textId="77777777" w:rsidR="0080464D" w:rsidRPr="0080464D" w:rsidRDefault="0080464D" w:rsidP="0080464D">
      <w:pPr>
        <w:rPr>
          <w:rStyle w:val="ReportTemplate"/>
        </w:rPr>
      </w:pPr>
      <w:r>
        <w:rPr>
          <w:rStyle w:val="Style2"/>
        </w:rPr>
        <w:t>Email:</w:t>
      </w:r>
      <w:r>
        <w:rPr>
          <w:rStyle w:val="ReportTemplate"/>
        </w:rPr>
        <w:tab/>
      </w:r>
      <w:r>
        <w:rPr>
          <w:rStyle w:val="ReportTemplate"/>
        </w:rPr>
        <w:tab/>
      </w:r>
      <w:r>
        <w:rPr>
          <w:rStyle w:val="ReportTemplate"/>
        </w:rPr>
        <w:tab/>
      </w:r>
      <w:r>
        <w:rPr>
          <w:rStyle w:val="ReportTemplate"/>
        </w:rPr>
        <w:tab/>
        <w:t>rick.hylton@essex-fire.gov.uk</w:t>
      </w:r>
    </w:p>
    <w:p w14:paraId="3638F564" w14:textId="420D398A" w:rsidR="009B6F95" w:rsidRPr="00C803F3" w:rsidRDefault="00F35F8E" w:rsidP="00F35F8E">
      <w:pPr>
        <w:tabs>
          <w:tab w:val="left" w:pos="7200"/>
        </w:tabs>
      </w:pPr>
      <w:r>
        <w:tab/>
      </w:r>
      <w:r>
        <w:tab/>
      </w:r>
    </w:p>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2D7A" w14:textId="77777777" w:rsidR="00C61A7A" w:rsidRPr="00C803F3" w:rsidRDefault="00C61A7A" w:rsidP="00C803F3">
      <w:r>
        <w:separator/>
      </w:r>
    </w:p>
  </w:endnote>
  <w:endnote w:type="continuationSeparator" w:id="0">
    <w:p w14:paraId="0B4A01D2" w14:textId="77777777" w:rsidR="00C61A7A" w:rsidRPr="00C803F3" w:rsidRDefault="00C61A7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FE06" w14:textId="77777777" w:rsidR="00C61A7A" w:rsidRPr="00C803F3" w:rsidRDefault="00C61A7A" w:rsidP="00C803F3">
      <w:r>
        <w:separator/>
      </w:r>
    </w:p>
  </w:footnote>
  <w:footnote w:type="continuationSeparator" w:id="0">
    <w:p w14:paraId="4A4A8DC5" w14:textId="77777777" w:rsidR="00C61A7A" w:rsidRPr="00C803F3" w:rsidRDefault="00C61A7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AA43" w14:textId="77777777" w:rsidR="000F69FB" w:rsidRDefault="000F69FB" w:rsidP="008B4DC1">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0F69FB" w:rsidRPr="00C25CA7" w14:paraId="4CAAF5DD" w14:textId="77777777" w:rsidTr="006C15FB">
      <w:trPr>
        <w:trHeight w:val="416"/>
      </w:trPr>
      <w:tc>
        <w:tcPr>
          <w:tcW w:w="5670" w:type="dxa"/>
          <w:vMerge w:val="restart"/>
        </w:tcPr>
        <w:p w14:paraId="7F036E48" w14:textId="77777777" w:rsidR="000F69FB" w:rsidRPr="00C803F3" w:rsidRDefault="000F69FB" w:rsidP="00C803F3">
          <w:r w:rsidRPr="00C803F3">
            <w:rPr>
              <w:noProof/>
              <w:lang w:eastAsia="en-GB"/>
            </w:rPr>
            <w:drawing>
              <wp:inline distT="0" distB="0" distL="0" distR="0" wp14:anchorId="165E7546" wp14:editId="40C5C7E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A8BB61E587184CD1A933787572A5BC27"/>
          </w:placeholder>
        </w:sdtPr>
        <w:sdtEndPr/>
        <w:sdtContent>
          <w:tc>
            <w:tcPr>
              <w:tcW w:w="4248" w:type="dxa"/>
            </w:tcPr>
            <w:p w14:paraId="41AAB33D" w14:textId="02A45A44" w:rsidR="000F69FB" w:rsidRPr="006C15FB" w:rsidRDefault="006C15FB" w:rsidP="00C803F3">
              <w:pPr>
                <w:rPr>
                  <w:b/>
                  <w:bCs/>
                </w:rPr>
              </w:pPr>
              <w:r w:rsidRPr="006C15FB">
                <w:rPr>
                  <w:b/>
                  <w:bCs/>
                </w:rPr>
                <w:t>Fire Services Management Committee</w:t>
              </w:r>
            </w:p>
          </w:tc>
        </w:sdtContent>
      </w:sdt>
    </w:tr>
    <w:tr w:rsidR="000F69FB" w14:paraId="76350BA3" w14:textId="77777777" w:rsidTr="006C15FB">
      <w:trPr>
        <w:trHeight w:val="406"/>
      </w:trPr>
      <w:tc>
        <w:tcPr>
          <w:tcW w:w="5670" w:type="dxa"/>
          <w:vMerge/>
        </w:tcPr>
        <w:p w14:paraId="55A6FCCB" w14:textId="77777777" w:rsidR="000F69FB" w:rsidRPr="00A627DD" w:rsidRDefault="000F69FB" w:rsidP="00C803F3"/>
      </w:tc>
      <w:tc>
        <w:tcPr>
          <w:tcW w:w="4248" w:type="dxa"/>
        </w:tcPr>
        <w:sdt>
          <w:sdtPr>
            <w:alias w:val="Date"/>
            <w:tag w:val="Date"/>
            <w:id w:val="-488943452"/>
            <w:placeholder>
              <w:docPart w:val="89C9D0C4983F444DA54BC7B16D17FB6B"/>
            </w:placeholder>
            <w:date w:fullDate="2020-10-16T00:00:00Z">
              <w:dateFormat w:val="dd MMMM yyyy"/>
              <w:lid w:val="en-GB"/>
              <w:storeMappedDataAs w:val="dateTime"/>
              <w:calendar w:val="gregorian"/>
            </w:date>
          </w:sdtPr>
          <w:sdtEndPr/>
          <w:sdtContent>
            <w:p w14:paraId="023CEBF7" w14:textId="34FC988D" w:rsidR="000F69FB" w:rsidRPr="00C803F3" w:rsidRDefault="00A257D6" w:rsidP="00C803F3">
              <w:r>
                <w:t>16 October 2020</w:t>
              </w:r>
            </w:p>
          </w:sdtContent>
        </w:sdt>
      </w:tc>
    </w:tr>
    <w:tr w:rsidR="000F69FB" w:rsidRPr="00C25CA7" w14:paraId="1AA95E6B" w14:textId="77777777" w:rsidTr="006C15FB">
      <w:trPr>
        <w:trHeight w:val="89"/>
      </w:trPr>
      <w:tc>
        <w:tcPr>
          <w:tcW w:w="5670" w:type="dxa"/>
          <w:vMerge/>
        </w:tcPr>
        <w:p w14:paraId="6C0C7329" w14:textId="77777777" w:rsidR="000F69FB" w:rsidRPr="00A627DD" w:rsidRDefault="000F69FB" w:rsidP="00C803F3"/>
      </w:tc>
      <w:tc>
        <w:tcPr>
          <w:tcW w:w="4248" w:type="dxa"/>
        </w:tcPr>
        <w:p w14:paraId="34AAE1E8" w14:textId="6396695A" w:rsidR="000F69FB" w:rsidRPr="00C803F3" w:rsidRDefault="000F69FB" w:rsidP="00C803F3"/>
      </w:tc>
    </w:tr>
  </w:tbl>
  <w:p w14:paraId="6E98003E"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029A"/>
    <w:multiLevelType w:val="hybridMultilevel"/>
    <w:tmpl w:val="52AE4CDA"/>
    <w:lvl w:ilvl="0" w:tplc="BAA4C742">
      <w:start w:val="1"/>
      <w:numFmt w:val="decimal"/>
      <w:pStyle w:val="Title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1F07F0E"/>
    <w:multiLevelType w:val="hybridMultilevel"/>
    <w:tmpl w:val="32FC5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A056993"/>
    <w:multiLevelType w:val="multilevel"/>
    <w:tmpl w:val="07EA07A4"/>
    <w:lvl w:ilvl="0">
      <w:start w:val="1"/>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CF"/>
    <w:rsid w:val="00016097"/>
    <w:rsid w:val="000F69FB"/>
    <w:rsid w:val="001B36CE"/>
    <w:rsid w:val="001C75D8"/>
    <w:rsid w:val="001D7AAD"/>
    <w:rsid w:val="002539E9"/>
    <w:rsid w:val="002A31B4"/>
    <w:rsid w:val="00301A51"/>
    <w:rsid w:val="003219CC"/>
    <w:rsid w:val="006C15FB"/>
    <w:rsid w:val="00712C86"/>
    <w:rsid w:val="007622BA"/>
    <w:rsid w:val="00795C95"/>
    <w:rsid w:val="007D2526"/>
    <w:rsid w:val="0080464D"/>
    <w:rsid w:val="0080661C"/>
    <w:rsid w:val="00891AE9"/>
    <w:rsid w:val="008B4DC1"/>
    <w:rsid w:val="008E17CF"/>
    <w:rsid w:val="009B1AA8"/>
    <w:rsid w:val="009B6F95"/>
    <w:rsid w:val="00A257D6"/>
    <w:rsid w:val="00A62790"/>
    <w:rsid w:val="00B541DA"/>
    <w:rsid w:val="00B84F31"/>
    <w:rsid w:val="00C61A7A"/>
    <w:rsid w:val="00C803F3"/>
    <w:rsid w:val="00D45B4D"/>
    <w:rsid w:val="00DA7394"/>
    <w:rsid w:val="00F35F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32B9B"/>
  <w15:docId w15:val="{81EF1CAE-2418-41C9-BB08-4072FDC4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62790"/>
    <w:pPr>
      <w:numPr>
        <w:numId w:val="5"/>
      </w:numPr>
    </w:pPr>
  </w:style>
  <w:style w:type="character" w:customStyle="1" w:styleId="Title3Char">
    <w:name w:val="Title 3 Char"/>
    <w:basedOn w:val="DefaultParagraphFont"/>
    <w:link w:val="Title3"/>
    <w:rsid w:val="00A6279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ereuxg\AppData\Local\Microsoft\Windows\INetCache\Content.Outlook\PY6XTRR1\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BB61E587184CD1A933787572A5BC27"/>
        <w:category>
          <w:name w:val="General"/>
          <w:gallery w:val="placeholder"/>
        </w:category>
        <w:types>
          <w:type w:val="bbPlcHdr"/>
        </w:types>
        <w:behaviors>
          <w:behavior w:val="content"/>
        </w:behaviors>
        <w:guid w:val="{E458FC83-EB4C-40FA-ADEC-8F3626F5E68A}"/>
      </w:docPartPr>
      <w:docPartBody>
        <w:p w:rsidR="00095963" w:rsidRDefault="00F22DC4">
          <w:pPr>
            <w:pStyle w:val="A8BB61E587184CD1A933787572A5BC27"/>
          </w:pPr>
          <w:r w:rsidRPr="00FB1144">
            <w:rPr>
              <w:rStyle w:val="PlaceholderText"/>
            </w:rPr>
            <w:t>Click here to enter text.</w:t>
          </w:r>
        </w:p>
      </w:docPartBody>
    </w:docPart>
    <w:docPart>
      <w:docPartPr>
        <w:name w:val="89C9D0C4983F444DA54BC7B16D17FB6B"/>
        <w:category>
          <w:name w:val="General"/>
          <w:gallery w:val="placeholder"/>
        </w:category>
        <w:types>
          <w:type w:val="bbPlcHdr"/>
        </w:types>
        <w:behaviors>
          <w:behavior w:val="content"/>
        </w:behaviors>
        <w:guid w:val="{03126424-6047-4F1C-97A6-6678CAEEAF19}"/>
      </w:docPartPr>
      <w:docPartBody>
        <w:p w:rsidR="00095963" w:rsidRDefault="00F22DC4">
          <w:pPr>
            <w:pStyle w:val="89C9D0C4983F444DA54BC7B16D17FB6B"/>
          </w:pPr>
          <w:r w:rsidRPr="00FB1144">
            <w:rPr>
              <w:rStyle w:val="PlaceholderText"/>
            </w:rPr>
            <w:t>Click here to enter text.</w:t>
          </w:r>
        </w:p>
      </w:docPartBody>
    </w:docPart>
    <w:docPart>
      <w:docPartPr>
        <w:name w:val="8E9516C340A94A73A81E04D2AF33C67E"/>
        <w:category>
          <w:name w:val="General"/>
          <w:gallery w:val="placeholder"/>
        </w:category>
        <w:types>
          <w:type w:val="bbPlcHdr"/>
        </w:types>
        <w:behaviors>
          <w:behavior w:val="content"/>
        </w:behaviors>
        <w:guid w:val="{718A959B-F4DF-430E-9334-E80B0926EA69}"/>
      </w:docPartPr>
      <w:docPartBody>
        <w:p w:rsidR="00095963" w:rsidRDefault="00F22DC4">
          <w:pPr>
            <w:pStyle w:val="8E9516C340A94A73A81E04D2AF33C67E"/>
          </w:pPr>
          <w:r w:rsidRPr="00002B3A">
            <w:rPr>
              <w:rStyle w:val="PlaceholderText"/>
            </w:rPr>
            <w:t>Choose an item.</w:t>
          </w:r>
        </w:p>
      </w:docPartBody>
    </w:docPart>
    <w:docPart>
      <w:docPartPr>
        <w:name w:val="A6171A2A83224932B28DCDA724475F8F"/>
        <w:category>
          <w:name w:val="General"/>
          <w:gallery w:val="placeholder"/>
        </w:category>
        <w:types>
          <w:type w:val="bbPlcHdr"/>
        </w:types>
        <w:behaviors>
          <w:behavior w:val="content"/>
        </w:behaviors>
        <w:guid w:val="{162DFB33-F460-4CCA-8246-39F251A8F01B}"/>
      </w:docPartPr>
      <w:docPartBody>
        <w:p w:rsidR="00095963" w:rsidRDefault="00F22DC4">
          <w:pPr>
            <w:pStyle w:val="A6171A2A83224932B28DCDA724475F8F"/>
          </w:pPr>
          <w:r w:rsidRPr="00FB1144">
            <w:rPr>
              <w:rStyle w:val="PlaceholderText"/>
            </w:rPr>
            <w:t>Click here to enter text.</w:t>
          </w:r>
        </w:p>
      </w:docPartBody>
    </w:docPart>
    <w:docPart>
      <w:docPartPr>
        <w:name w:val="B7DDF5AFDBAB42C78846540CE7BBB683"/>
        <w:category>
          <w:name w:val="General"/>
          <w:gallery w:val="placeholder"/>
        </w:category>
        <w:types>
          <w:type w:val="bbPlcHdr"/>
        </w:types>
        <w:behaviors>
          <w:behavior w:val="content"/>
        </w:behaviors>
        <w:guid w:val="{635CFD2B-4EE2-4311-BDA2-3332D1094AAA}"/>
      </w:docPartPr>
      <w:docPartBody>
        <w:p w:rsidR="00095963" w:rsidRDefault="00F22DC4">
          <w:pPr>
            <w:pStyle w:val="B7DDF5AFDBAB42C78846540CE7BBB683"/>
          </w:pPr>
          <w:r w:rsidRPr="00FB1144">
            <w:rPr>
              <w:rStyle w:val="PlaceholderText"/>
            </w:rPr>
            <w:t>Click here to enter text.</w:t>
          </w:r>
        </w:p>
      </w:docPartBody>
    </w:docPart>
    <w:docPart>
      <w:docPartPr>
        <w:name w:val="2D4DFAEBE4F940DF881B471321F81146"/>
        <w:category>
          <w:name w:val="General"/>
          <w:gallery w:val="placeholder"/>
        </w:category>
        <w:types>
          <w:type w:val="bbPlcHdr"/>
        </w:types>
        <w:behaviors>
          <w:behavior w:val="content"/>
        </w:behaviors>
        <w:guid w:val="{1AD04768-C83B-4677-B2D3-C12ED735D8BC}"/>
      </w:docPartPr>
      <w:docPartBody>
        <w:p w:rsidR="00095963" w:rsidRDefault="00F22DC4">
          <w:pPr>
            <w:pStyle w:val="2D4DFAEBE4F940DF881B471321F81146"/>
          </w:pPr>
          <w:r w:rsidRPr="00FB1144">
            <w:rPr>
              <w:rStyle w:val="PlaceholderText"/>
            </w:rPr>
            <w:t>Click here to enter text.</w:t>
          </w:r>
        </w:p>
      </w:docPartBody>
    </w:docPart>
    <w:docPart>
      <w:docPartPr>
        <w:name w:val="2CA5A0749EEA41CE8A6D7F13853B2B6A"/>
        <w:category>
          <w:name w:val="General"/>
          <w:gallery w:val="placeholder"/>
        </w:category>
        <w:types>
          <w:type w:val="bbPlcHdr"/>
        </w:types>
        <w:behaviors>
          <w:behavior w:val="content"/>
        </w:behaviors>
        <w:guid w:val="{AEA0EE52-B7BB-4C69-BCD2-F5F92FAEFA47}"/>
      </w:docPartPr>
      <w:docPartBody>
        <w:p w:rsidR="00095963" w:rsidRDefault="00F22DC4">
          <w:pPr>
            <w:pStyle w:val="2CA5A0749EEA41CE8A6D7F13853B2B6A"/>
          </w:pPr>
          <w:r w:rsidRPr="00FB1144">
            <w:rPr>
              <w:rStyle w:val="PlaceholderText"/>
            </w:rPr>
            <w:t>Click here to enter text.</w:t>
          </w:r>
        </w:p>
      </w:docPartBody>
    </w:docPart>
    <w:docPart>
      <w:docPartPr>
        <w:name w:val="AD7BFEBAB8734CAB8203BD3CD8E3E541"/>
        <w:category>
          <w:name w:val="General"/>
          <w:gallery w:val="placeholder"/>
        </w:category>
        <w:types>
          <w:type w:val="bbPlcHdr"/>
        </w:types>
        <w:behaviors>
          <w:behavior w:val="content"/>
        </w:behaviors>
        <w:guid w:val="{7460D832-461D-4EE8-A219-F351521772C0}"/>
      </w:docPartPr>
      <w:docPartBody>
        <w:p w:rsidR="00095963" w:rsidRDefault="00F22DC4">
          <w:pPr>
            <w:pStyle w:val="AD7BFEBAB8734CAB8203BD3CD8E3E541"/>
          </w:pPr>
          <w:r w:rsidRPr="00FB1144">
            <w:rPr>
              <w:rStyle w:val="PlaceholderText"/>
            </w:rPr>
            <w:t>Click here to enter text.</w:t>
          </w:r>
        </w:p>
      </w:docPartBody>
    </w:docPart>
    <w:docPart>
      <w:docPartPr>
        <w:name w:val="3EB19C8D963B4652BDCE111362C00FBE"/>
        <w:category>
          <w:name w:val="General"/>
          <w:gallery w:val="placeholder"/>
        </w:category>
        <w:types>
          <w:type w:val="bbPlcHdr"/>
        </w:types>
        <w:behaviors>
          <w:behavior w:val="content"/>
        </w:behaviors>
        <w:guid w:val="{8307F78E-ADF9-4659-82CA-1BF51D5FE8E5}"/>
      </w:docPartPr>
      <w:docPartBody>
        <w:p w:rsidR="00095963" w:rsidRDefault="00F22DC4">
          <w:pPr>
            <w:pStyle w:val="3EB19C8D963B4652BDCE111362C00FBE"/>
          </w:pPr>
          <w:r w:rsidRPr="00FB1144">
            <w:rPr>
              <w:rStyle w:val="PlaceholderText"/>
            </w:rPr>
            <w:t>Click here to enter text.</w:t>
          </w:r>
        </w:p>
      </w:docPartBody>
    </w:docPart>
    <w:docPart>
      <w:docPartPr>
        <w:name w:val="14038EDF7B2F447F9805D71228628449"/>
        <w:category>
          <w:name w:val="General"/>
          <w:gallery w:val="placeholder"/>
        </w:category>
        <w:types>
          <w:type w:val="bbPlcHdr"/>
        </w:types>
        <w:behaviors>
          <w:behavior w:val="content"/>
        </w:behaviors>
        <w:guid w:val="{60DB4697-785A-42B4-8D7F-C1B0F729BD98}"/>
      </w:docPartPr>
      <w:docPartBody>
        <w:p w:rsidR="00095963" w:rsidRDefault="00F22DC4">
          <w:pPr>
            <w:pStyle w:val="14038EDF7B2F447F9805D71228628449"/>
          </w:pPr>
          <w:r w:rsidRPr="00FB1144">
            <w:rPr>
              <w:rStyle w:val="PlaceholderText"/>
            </w:rPr>
            <w:t>Click here to enter text.</w:t>
          </w:r>
        </w:p>
      </w:docPartBody>
    </w:docPart>
    <w:docPart>
      <w:docPartPr>
        <w:name w:val="94C3EA3D89DC42728FF38175A463A19E"/>
        <w:category>
          <w:name w:val="General"/>
          <w:gallery w:val="placeholder"/>
        </w:category>
        <w:types>
          <w:type w:val="bbPlcHdr"/>
        </w:types>
        <w:behaviors>
          <w:behavior w:val="content"/>
        </w:behaviors>
        <w:guid w:val="{DE6BE686-366B-475D-8EE5-584216683B77}"/>
      </w:docPartPr>
      <w:docPartBody>
        <w:p w:rsidR="00095963" w:rsidRDefault="00F22DC4">
          <w:pPr>
            <w:pStyle w:val="94C3EA3D89DC42728FF38175A463A19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C4"/>
    <w:rsid w:val="00095963"/>
    <w:rsid w:val="001D2569"/>
    <w:rsid w:val="00B70DAE"/>
    <w:rsid w:val="00F2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DC4"/>
    <w:rPr>
      <w:color w:val="808080"/>
    </w:rPr>
  </w:style>
  <w:style w:type="paragraph" w:customStyle="1" w:styleId="A8BB61E587184CD1A933787572A5BC27">
    <w:name w:val="A8BB61E587184CD1A933787572A5BC27"/>
  </w:style>
  <w:style w:type="paragraph" w:customStyle="1" w:styleId="89C9D0C4983F444DA54BC7B16D17FB6B">
    <w:name w:val="89C9D0C4983F444DA54BC7B16D17FB6B"/>
  </w:style>
  <w:style w:type="paragraph" w:customStyle="1" w:styleId="8E9516C340A94A73A81E04D2AF33C67E">
    <w:name w:val="8E9516C340A94A73A81E04D2AF33C67E"/>
  </w:style>
  <w:style w:type="paragraph" w:customStyle="1" w:styleId="A6171A2A83224932B28DCDA724475F8F">
    <w:name w:val="A6171A2A83224932B28DCDA724475F8F"/>
  </w:style>
  <w:style w:type="paragraph" w:customStyle="1" w:styleId="B7DDF5AFDBAB42C78846540CE7BBB683">
    <w:name w:val="B7DDF5AFDBAB42C78846540CE7BBB683"/>
  </w:style>
  <w:style w:type="paragraph" w:customStyle="1" w:styleId="2D4DFAEBE4F940DF881B471321F81146">
    <w:name w:val="2D4DFAEBE4F940DF881B471321F81146"/>
  </w:style>
  <w:style w:type="paragraph" w:customStyle="1" w:styleId="2CA5A0749EEA41CE8A6D7F13853B2B6A">
    <w:name w:val="2CA5A0749EEA41CE8A6D7F13853B2B6A"/>
  </w:style>
  <w:style w:type="paragraph" w:customStyle="1" w:styleId="AD7BFEBAB8734CAB8203BD3CD8E3E541">
    <w:name w:val="AD7BFEBAB8734CAB8203BD3CD8E3E541"/>
  </w:style>
  <w:style w:type="paragraph" w:customStyle="1" w:styleId="3EB19C8D963B4652BDCE111362C00FBE">
    <w:name w:val="3EB19C8D963B4652BDCE111362C00FBE"/>
  </w:style>
  <w:style w:type="paragraph" w:customStyle="1" w:styleId="8121DBAA13A9486384BD6B828EE9A186">
    <w:name w:val="8121DBAA13A9486384BD6B828EE9A186"/>
  </w:style>
  <w:style w:type="paragraph" w:customStyle="1" w:styleId="434B1DE0316C4E28B0C74147B42F6FF9">
    <w:name w:val="434B1DE0316C4E28B0C74147B42F6FF9"/>
  </w:style>
  <w:style w:type="paragraph" w:customStyle="1" w:styleId="729604697DBD4824A8694CADE0750703">
    <w:name w:val="729604697DBD4824A8694CADE0750703"/>
  </w:style>
  <w:style w:type="paragraph" w:customStyle="1" w:styleId="DA7B687B2E66416A96873DAE6B9988D7">
    <w:name w:val="DA7B687B2E66416A96873DAE6B9988D7"/>
  </w:style>
  <w:style w:type="paragraph" w:customStyle="1" w:styleId="1D693D52E7BF429BB227E1574D350076">
    <w:name w:val="1D693D52E7BF429BB227E1574D350076"/>
  </w:style>
  <w:style w:type="paragraph" w:customStyle="1" w:styleId="7EF9E0C034F247BFA097518FAF8CA58B">
    <w:name w:val="7EF9E0C034F247BFA097518FAF8CA58B"/>
  </w:style>
  <w:style w:type="paragraph" w:customStyle="1" w:styleId="E1C0F799F4884B11B75696FF46B56679">
    <w:name w:val="E1C0F799F4884B11B75696FF46B56679"/>
  </w:style>
  <w:style w:type="paragraph" w:customStyle="1" w:styleId="EEF2B08BF62943AC927B1E93FC2B34D1">
    <w:name w:val="EEF2B08BF62943AC927B1E93FC2B34D1"/>
  </w:style>
  <w:style w:type="paragraph" w:customStyle="1" w:styleId="14038EDF7B2F447F9805D71228628449">
    <w:name w:val="14038EDF7B2F447F9805D71228628449"/>
  </w:style>
  <w:style w:type="paragraph" w:customStyle="1" w:styleId="94C3EA3D89DC42728FF38175A463A19E">
    <w:name w:val="94C3EA3D89DC42728FF38175A463A19E"/>
  </w:style>
  <w:style w:type="paragraph" w:customStyle="1" w:styleId="37EF216918AF49FDA6D7D603CEA7F885">
    <w:name w:val="37EF216918AF49FDA6D7D603CEA7F885"/>
    <w:rsid w:val="00F22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3C8B452-D307-4874-948F-A4876067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1</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Devereux, Ged</dc:creator>
  <cp:keywords/>
  <dc:description/>
  <cp:lastModifiedBy>Jonathan Bryant</cp:lastModifiedBy>
  <cp:revision>2</cp:revision>
  <dcterms:created xsi:type="dcterms:W3CDTF">2020-10-09T09:27:00Z</dcterms:created>
  <dcterms:modified xsi:type="dcterms:W3CDTF">2020-10-09T09:27:00Z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